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549" w:rsidRPr="00452549" w:rsidRDefault="00452549" w:rsidP="00452549">
      <w:pPr>
        <w:jc w:val="left"/>
        <w:rPr>
          <w:rFonts w:asciiTheme="minorEastAsia" w:hAnsiTheme="minorEastAsia"/>
          <w:b/>
          <w:sz w:val="32"/>
          <w:szCs w:val="32"/>
          <w:lang w:val="en"/>
        </w:rPr>
      </w:pPr>
      <w:r>
        <w:rPr>
          <w:rFonts w:asciiTheme="minorEastAsia" w:hAnsiTheme="minorEastAsia" w:hint="eastAsia"/>
          <w:b/>
          <w:sz w:val="36"/>
          <w:szCs w:val="36"/>
          <w:lang w:val="en"/>
        </w:rPr>
        <w:t>附件1：</w:t>
      </w:r>
    </w:p>
    <w:p w:rsidR="00452549" w:rsidRDefault="00AE07BC" w:rsidP="007E766E">
      <w:pPr>
        <w:jc w:val="center"/>
        <w:rPr>
          <w:rFonts w:asciiTheme="minorEastAsia" w:hAnsiTheme="minorEastAsia"/>
          <w:b/>
          <w:sz w:val="36"/>
          <w:szCs w:val="36"/>
          <w:lang w:val="en"/>
        </w:rPr>
      </w:pPr>
      <w:r w:rsidRPr="00452549">
        <w:rPr>
          <w:rFonts w:asciiTheme="minorEastAsia" w:hAnsiTheme="minorEastAsia" w:hint="eastAsia"/>
          <w:b/>
          <w:sz w:val="36"/>
          <w:szCs w:val="36"/>
          <w:lang w:val="en"/>
        </w:rPr>
        <w:t>北京市教育委员会关于评选</w:t>
      </w:r>
    </w:p>
    <w:p w:rsidR="003020E5" w:rsidRPr="00452549" w:rsidRDefault="00AE07BC" w:rsidP="007E766E">
      <w:pPr>
        <w:jc w:val="center"/>
        <w:rPr>
          <w:rFonts w:asciiTheme="minorEastAsia" w:hAnsiTheme="minorEastAsia"/>
          <w:b/>
          <w:sz w:val="36"/>
          <w:szCs w:val="36"/>
          <w:lang w:val="en"/>
        </w:rPr>
      </w:pPr>
      <w:r w:rsidRPr="00452549">
        <w:rPr>
          <w:rFonts w:asciiTheme="minorEastAsia" w:hAnsiTheme="minorEastAsia" w:hint="eastAsia"/>
          <w:b/>
          <w:sz w:val="36"/>
          <w:szCs w:val="36"/>
          <w:lang w:val="en"/>
        </w:rPr>
        <w:t>2018年北京地区高校大学生优秀创业团队的通知</w:t>
      </w:r>
    </w:p>
    <w:p w:rsidR="007E766E" w:rsidRPr="007E766E" w:rsidRDefault="007E766E">
      <w:pPr>
        <w:rPr>
          <w:lang w:val="en"/>
        </w:rPr>
      </w:pPr>
    </w:p>
    <w:p w:rsidR="007E766E" w:rsidRPr="00452549" w:rsidRDefault="007E766E" w:rsidP="00857E18">
      <w:pPr>
        <w:widowControl/>
        <w:spacing w:line="600" w:lineRule="atLeast"/>
        <w:jc w:val="left"/>
        <w:rPr>
          <w:rFonts w:ascii="仿宋" w:eastAsia="仿宋" w:hAnsi="仿宋" w:cs="Arial"/>
          <w:kern w:val="0"/>
          <w:sz w:val="32"/>
          <w:szCs w:val="32"/>
          <w:lang w:val="en"/>
        </w:rPr>
      </w:pPr>
      <w:r w:rsidRPr="00452549">
        <w:rPr>
          <w:rFonts w:ascii="仿宋" w:eastAsia="仿宋" w:hAnsi="仿宋" w:cs="Arial" w:hint="eastAsia"/>
          <w:b/>
          <w:bCs/>
          <w:kern w:val="0"/>
          <w:sz w:val="32"/>
          <w:szCs w:val="32"/>
          <w:lang w:val="en"/>
        </w:rPr>
        <w:t>各普通高等学校：</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kern w:val="0"/>
          <w:sz w:val="32"/>
          <w:szCs w:val="32"/>
          <w:lang w:val="en"/>
        </w:rPr>
        <w:t>为全面贯彻落实国家和北京市关于大学生就业创业工作要求，深入实施《北京高校高质量就业创业计划》，切实对高校大学生创业给予支持，树立大学生创业典型，营造良好的创新创业氛围，2018年，市教委将继续开展北京地区高校大学生优秀创业团队评选，并同时开展高校优秀组织奖评选工作。现将有关事项通知如下：</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b/>
          <w:bCs/>
          <w:kern w:val="0"/>
          <w:sz w:val="32"/>
          <w:szCs w:val="32"/>
          <w:lang w:val="en"/>
        </w:rPr>
        <w:t>一、申报对象</w:t>
      </w:r>
      <w:bookmarkStart w:id="0" w:name="_GoBack"/>
      <w:bookmarkEnd w:id="0"/>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kern w:val="0"/>
          <w:sz w:val="32"/>
          <w:szCs w:val="32"/>
          <w:lang w:val="en"/>
        </w:rPr>
        <w:t>（一）北京地区普通高校全日制在校大学生、2016年及2017年毕业生（包括高职生、本科生和研究生，不含定向生和委培生）作为工商注册法人或项目负责人组建的创业企业或创业团队（以下简称“创业团队”）。</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kern w:val="0"/>
          <w:sz w:val="32"/>
          <w:szCs w:val="32"/>
          <w:lang w:val="en"/>
        </w:rPr>
        <w:t>（二）根据参赛项目所处的创业阶段，评选项目申报分为</w:t>
      </w:r>
      <w:proofErr w:type="gramStart"/>
      <w:r w:rsidRPr="00452549">
        <w:rPr>
          <w:rFonts w:ascii="仿宋" w:eastAsia="仿宋" w:hAnsi="仿宋" w:cs="Arial" w:hint="eastAsia"/>
          <w:kern w:val="0"/>
          <w:sz w:val="32"/>
          <w:szCs w:val="32"/>
          <w:lang w:val="en"/>
        </w:rPr>
        <w:t>已工商注册组和未工商</w:t>
      </w:r>
      <w:proofErr w:type="gramEnd"/>
      <w:r w:rsidRPr="00452549">
        <w:rPr>
          <w:rFonts w:ascii="仿宋" w:eastAsia="仿宋" w:hAnsi="仿宋" w:cs="Arial" w:hint="eastAsia"/>
          <w:kern w:val="0"/>
          <w:sz w:val="32"/>
          <w:szCs w:val="32"/>
          <w:lang w:val="en"/>
        </w:rPr>
        <w:t>注册组。</w:t>
      </w:r>
    </w:p>
    <w:p w:rsidR="007E766E" w:rsidRPr="00452549" w:rsidRDefault="007E766E" w:rsidP="00857E18">
      <w:pPr>
        <w:widowControl/>
        <w:spacing w:line="600" w:lineRule="atLeast"/>
        <w:ind w:firstLine="795"/>
        <w:jc w:val="left"/>
        <w:rPr>
          <w:rFonts w:ascii="仿宋" w:eastAsia="仿宋" w:hAnsi="仿宋" w:cs="Arial"/>
          <w:kern w:val="0"/>
          <w:sz w:val="32"/>
          <w:szCs w:val="32"/>
          <w:lang w:val="en"/>
        </w:rPr>
      </w:pPr>
      <w:r w:rsidRPr="00452549">
        <w:rPr>
          <w:rFonts w:ascii="仿宋" w:eastAsia="仿宋" w:hAnsi="仿宋" w:cs="Arial" w:hint="eastAsia"/>
          <w:kern w:val="0"/>
          <w:sz w:val="32"/>
          <w:szCs w:val="32"/>
          <w:lang w:val="en"/>
        </w:rPr>
        <w:t>1.</w:t>
      </w:r>
      <w:proofErr w:type="gramStart"/>
      <w:r w:rsidRPr="00452549">
        <w:rPr>
          <w:rFonts w:ascii="仿宋" w:eastAsia="仿宋" w:hAnsi="仿宋" w:cs="Arial" w:hint="eastAsia"/>
          <w:kern w:val="0"/>
          <w:sz w:val="32"/>
          <w:szCs w:val="32"/>
          <w:lang w:val="en"/>
        </w:rPr>
        <w:t>已工商</w:t>
      </w:r>
      <w:proofErr w:type="gramEnd"/>
      <w:r w:rsidRPr="00452549">
        <w:rPr>
          <w:rFonts w:ascii="仿宋" w:eastAsia="仿宋" w:hAnsi="仿宋" w:cs="Arial" w:hint="eastAsia"/>
          <w:kern w:val="0"/>
          <w:sz w:val="32"/>
          <w:szCs w:val="32"/>
          <w:lang w:val="en"/>
        </w:rPr>
        <w:t>注册组。申报项目在2018年4月21日前已经完成工商登记注册手续。申报人须为企业法人。企业法人在评选通知发布之日后进行变更的不予认可。</w:t>
      </w:r>
    </w:p>
    <w:p w:rsidR="007E766E" w:rsidRPr="00452549" w:rsidRDefault="007E766E" w:rsidP="00857E18">
      <w:pPr>
        <w:widowControl/>
        <w:spacing w:line="600" w:lineRule="atLeast"/>
        <w:ind w:firstLine="795"/>
        <w:jc w:val="left"/>
        <w:rPr>
          <w:rFonts w:ascii="仿宋" w:eastAsia="仿宋" w:hAnsi="仿宋" w:cs="Arial"/>
          <w:kern w:val="0"/>
          <w:sz w:val="32"/>
          <w:szCs w:val="32"/>
          <w:lang w:val="en"/>
        </w:rPr>
      </w:pPr>
      <w:r w:rsidRPr="00452549">
        <w:rPr>
          <w:rFonts w:ascii="仿宋" w:eastAsia="仿宋" w:hAnsi="仿宋" w:cs="Arial" w:hint="eastAsia"/>
          <w:kern w:val="0"/>
          <w:sz w:val="32"/>
          <w:szCs w:val="32"/>
          <w:lang w:val="en"/>
        </w:rPr>
        <w:lastRenderedPageBreak/>
        <w:t>2.</w:t>
      </w:r>
      <w:proofErr w:type="gramStart"/>
      <w:r w:rsidRPr="00452549">
        <w:rPr>
          <w:rFonts w:ascii="仿宋" w:eastAsia="仿宋" w:hAnsi="仿宋" w:cs="Arial" w:hint="eastAsia"/>
          <w:kern w:val="0"/>
          <w:sz w:val="32"/>
          <w:szCs w:val="32"/>
          <w:lang w:val="en"/>
        </w:rPr>
        <w:t>未工商</w:t>
      </w:r>
      <w:proofErr w:type="gramEnd"/>
      <w:r w:rsidRPr="00452549">
        <w:rPr>
          <w:rFonts w:ascii="仿宋" w:eastAsia="仿宋" w:hAnsi="仿宋" w:cs="Arial" w:hint="eastAsia"/>
          <w:kern w:val="0"/>
          <w:sz w:val="32"/>
          <w:szCs w:val="32"/>
          <w:lang w:val="en"/>
        </w:rPr>
        <w:t>注册组。申报项目具有较好的创意和较为成型的产品或服务模式。在2018年4月21日前尚未完成工商登记注册。申报人须为团队负责人。</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kern w:val="0"/>
          <w:sz w:val="32"/>
          <w:szCs w:val="32"/>
          <w:lang w:val="en"/>
        </w:rPr>
        <w:t>（三）以团队为单位申报。允许跨校组建团队。每个团队的成员须为项目的实际成员。各团队的申报项目，须为本团队经营或策划的项目，不可借用他人项目申报。</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kern w:val="0"/>
          <w:sz w:val="32"/>
          <w:szCs w:val="32"/>
          <w:lang w:val="en"/>
        </w:rPr>
        <w:t>（四）已获“北京地区高校大学生优秀创业团队”称号的团队不再申报。</w:t>
      </w:r>
      <w:proofErr w:type="gramStart"/>
      <w:r w:rsidRPr="00452549">
        <w:rPr>
          <w:rFonts w:ascii="仿宋" w:eastAsia="仿宋" w:hAnsi="仿宋" w:cs="Arial" w:hint="eastAsia"/>
          <w:kern w:val="0"/>
          <w:sz w:val="32"/>
          <w:szCs w:val="32"/>
          <w:lang w:val="en"/>
        </w:rPr>
        <w:t>往年已参评但</w:t>
      </w:r>
      <w:proofErr w:type="gramEnd"/>
      <w:r w:rsidRPr="00452549">
        <w:rPr>
          <w:rFonts w:ascii="仿宋" w:eastAsia="仿宋" w:hAnsi="仿宋" w:cs="Arial" w:hint="eastAsia"/>
          <w:kern w:val="0"/>
          <w:sz w:val="32"/>
          <w:szCs w:val="32"/>
          <w:lang w:val="en"/>
        </w:rPr>
        <w:t>项目内容无实质进展的不再申报。</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b/>
          <w:bCs/>
          <w:kern w:val="0"/>
          <w:sz w:val="32"/>
          <w:szCs w:val="32"/>
          <w:lang w:val="en"/>
        </w:rPr>
        <w:t>二、申报条件</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kern w:val="0"/>
          <w:sz w:val="32"/>
          <w:szCs w:val="32"/>
          <w:lang w:val="en"/>
        </w:rPr>
        <w:t>（一）创业项目应符合北京市“政治中心”、“文化中心”、“科技创新中心”、“国际交往中心”功能定位和产业引导政策。</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kern w:val="0"/>
          <w:sz w:val="32"/>
          <w:szCs w:val="32"/>
          <w:lang w:val="en"/>
        </w:rPr>
        <w:t>（二）创业项目运行状况良好，有较好的市场前景，且无法律及经济纠纷，所涉及的发明创造、专利技术、资源等必须拥有清晰合法的知识产权或物权。</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kern w:val="0"/>
          <w:sz w:val="32"/>
          <w:szCs w:val="32"/>
          <w:lang w:val="en"/>
        </w:rPr>
        <w:t>（三）创业团队的创新意识、市场开拓能力、团队合作能力较好。</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kern w:val="0"/>
          <w:sz w:val="32"/>
          <w:szCs w:val="32"/>
          <w:lang w:val="en"/>
        </w:rPr>
        <w:t>（四）创业项目对大学生创业具有典型示范作用，特别是对大学生创新创业工作具有引领推动作用。</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kern w:val="0"/>
          <w:sz w:val="32"/>
          <w:szCs w:val="32"/>
          <w:lang w:val="en"/>
        </w:rPr>
        <w:t>（五）创业项目参加过省市级以上大学生创新创业大赛并获奖的可优先申报。</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kern w:val="0"/>
          <w:sz w:val="32"/>
          <w:szCs w:val="32"/>
          <w:lang w:val="en"/>
        </w:rPr>
        <w:lastRenderedPageBreak/>
        <w:t>（六）创业团队注册地址及经营地址在京津冀辖区内。</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kern w:val="0"/>
          <w:sz w:val="32"/>
          <w:szCs w:val="32"/>
          <w:lang w:val="en"/>
        </w:rPr>
        <w:t>（七）创业项目申报须真实、健康、合法，抄袭、盗用、提供虚假材料或违反相关法律法规的，一经发现，取消评选资格。</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b/>
          <w:bCs/>
          <w:kern w:val="0"/>
          <w:sz w:val="32"/>
          <w:szCs w:val="32"/>
          <w:lang w:val="en"/>
        </w:rPr>
        <w:t>三、评选流程</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kern w:val="0"/>
          <w:sz w:val="32"/>
          <w:szCs w:val="32"/>
          <w:lang w:val="en"/>
        </w:rPr>
        <w:t>2018年，北京地区高校大学生优秀创业团队评选活动只举办一期。此次申报及评选分为六个阶段：</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kern w:val="0"/>
          <w:sz w:val="32"/>
          <w:szCs w:val="32"/>
          <w:lang w:val="en"/>
        </w:rPr>
        <w:t>第一阶段（4月23日至5月31日）：网上申报。创业团队通过北京高校毕业生就业信息网（网址：</w:t>
      </w:r>
      <w:hyperlink r:id="rId7" w:history="1">
        <w:r w:rsidRPr="00452549">
          <w:rPr>
            <w:rFonts w:ascii="仿宋" w:eastAsia="仿宋" w:hAnsi="仿宋" w:cs="Arial" w:hint="eastAsia"/>
            <w:kern w:val="0"/>
            <w:sz w:val="32"/>
            <w:szCs w:val="32"/>
            <w:u w:val="single"/>
            <w:lang w:val="en"/>
          </w:rPr>
          <w:t>www.bjbys.net.cn</w:t>
        </w:r>
      </w:hyperlink>
      <w:r w:rsidRPr="00452549">
        <w:rPr>
          <w:rFonts w:ascii="仿宋" w:eastAsia="仿宋" w:hAnsi="仿宋" w:cs="Arial" w:hint="eastAsia"/>
          <w:kern w:val="0"/>
          <w:sz w:val="32"/>
          <w:szCs w:val="32"/>
          <w:lang w:val="en"/>
        </w:rPr>
        <w:t>）首页中的“北京高校大学生创新创业服务平台”进行注册申报，申报截止日期为2018年5月31日。</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kern w:val="0"/>
          <w:sz w:val="32"/>
          <w:szCs w:val="32"/>
          <w:lang w:val="en"/>
        </w:rPr>
        <w:t>第二阶段（4月23日至6月8日）：高校初评。学校按照市教委统一分配的账号（为学校代码，见附件2）和密码登陆“北京高校大学生创新创业服务平台”（请各高校相关负责人添加评选活动工作人员微信：guosheng0808，备注学校名称+姓名，获取登陆密码），在“学校管理”页面中进行初评。初评时，须按系统提示对本校推荐的前10名项目进行标注。请各高校于6月8日前完成初评，并将项目推荐表电子版（见附件3）发送至邮箱：</w:t>
      </w:r>
      <w:hyperlink r:id="rId8" w:history="1">
        <w:r w:rsidRPr="00452549">
          <w:rPr>
            <w:rFonts w:ascii="仿宋" w:eastAsia="仿宋" w:hAnsi="仿宋" w:cs="Arial" w:hint="eastAsia"/>
            <w:kern w:val="0"/>
            <w:sz w:val="32"/>
            <w:szCs w:val="32"/>
            <w:u w:val="single"/>
            <w:lang w:val="en"/>
          </w:rPr>
          <w:t>bjbyscy@126.com</w:t>
        </w:r>
      </w:hyperlink>
      <w:r w:rsidRPr="00452549">
        <w:rPr>
          <w:rFonts w:ascii="仿宋" w:eastAsia="仿宋" w:hAnsi="仿宋" w:cs="Arial" w:hint="eastAsia"/>
          <w:kern w:val="0"/>
          <w:sz w:val="32"/>
          <w:szCs w:val="32"/>
          <w:lang w:val="en"/>
        </w:rPr>
        <w:t>。通过高校审核和初评的创业团队</w:t>
      </w:r>
      <w:proofErr w:type="gramStart"/>
      <w:r w:rsidRPr="00452549">
        <w:rPr>
          <w:rFonts w:ascii="仿宋" w:eastAsia="仿宋" w:hAnsi="仿宋" w:cs="Arial" w:hint="eastAsia"/>
          <w:kern w:val="0"/>
          <w:sz w:val="32"/>
          <w:szCs w:val="32"/>
          <w:lang w:val="en"/>
        </w:rPr>
        <w:t>方具备</w:t>
      </w:r>
      <w:proofErr w:type="gramEnd"/>
      <w:r w:rsidRPr="00452549">
        <w:rPr>
          <w:rFonts w:ascii="仿宋" w:eastAsia="仿宋" w:hAnsi="仿宋" w:cs="Arial" w:hint="eastAsia"/>
          <w:kern w:val="0"/>
          <w:sz w:val="32"/>
          <w:szCs w:val="32"/>
          <w:lang w:val="en"/>
        </w:rPr>
        <w:t>参与下一阶段评选的资格。</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kern w:val="0"/>
          <w:sz w:val="32"/>
          <w:szCs w:val="32"/>
          <w:lang w:val="en"/>
        </w:rPr>
        <w:lastRenderedPageBreak/>
        <w:t>第三阶段（6月中下旬）：专家复评。市教委组织专家对高校初评确认的创业团队进行网上评审，确定现场答辩入围创业团队名单。</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kern w:val="0"/>
          <w:sz w:val="32"/>
          <w:szCs w:val="32"/>
          <w:lang w:val="en"/>
        </w:rPr>
        <w:t>第四阶段（6月下旬）：现场答辩。市教委组织专家对入围团队现场答辩情况进行现场评审，确定获奖名单。</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kern w:val="0"/>
          <w:sz w:val="32"/>
          <w:szCs w:val="32"/>
          <w:lang w:val="en"/>
        </w:rPr>
        <w:t>第五阶段（6月下旬）：高校优秀组织奖评选。市教委依据高校2016年至2018年在北京地区高校大学生优秀创业团队评选活动中团队推荐、团队获奖及具体工作开展情况，评选出“高校优秀组织奖”。</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kern w:val="0"/>
          <w:sz w:val="32"/>
          <w:szCs w:val="32"/>
          <w:lang w:val="en"/>
        </w:rPr>
        <w:t>第六阶段（7月初）：网上公示。对评选结果进行网上公示。</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b/>
          <w:bCs/>
          <w:kern w:val="0"/>
          <w:sz w:val="32"/>
          <w:szCs w:val="32"/>
          <w:lang w:val="en"/>
        </w:rPr>
        <w:t>四、评选奖励</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kern w:val="0"/>
          <w:sz w:val="32"/>
          <w:szCs w:val="32"/>
          <w:lang w:val="en"/>
        </w:rPr>
        <w:t>（一）评选优秀创业团队150支。其中，一等奖30支，二等奖50支，三等奖70支。由市教委颁发荣誉证书。</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kern w:val="0"/>
          <w:sz w:val="32"/>
          <w:szCs w:val="32"/>
          <w:lang w:val="en"/>
        </w:rPr>
        <w:t>（二）评选高校优秀组织奖10个左右。由市教委颁发荣誉证书。</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kern w:val="0"/>
          <w:sz w:val="32"/>
          <w:szCs w:val="32"/>
          <w:lang w:val="en"/>
        </w:rPr>
        <w:t>（三）场地支持。对于有创业场地需求的优秀创业团队，市教委将结合评审情况，并经相关程序（另行通知），优先限期免场租入驻北京高校大学生创业园市级园（理工园、软件园、良乡园）及高校分园。</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kern w:val="0"/>
          <w:sz w:val="32"/>
          <w:szCs w:val="32"/>
          <w:lang w:val="en"/>
        </w:rPr>
        <w:lastRenderedPageBreak/>
        <w:t>（四）孵化服务。获奖团队可享受市教委“一街三园多点”大学生创业园孵化体系提供的创业培训、投融资、财税、人力资源、导师辅导等一系列孵化服务。</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kern w:val="0"/>
          <w:sz w:val="32"/>
          <w:szCs w:val="32"/>
          <w:lang w:val="en"/>
        </w:rPr>
        <w:t>（五）资金支持。各高校可根据本校工作实际及就业创业经费情况，对获奖创业团队给予支持或奖励。</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kern w:val="0"/>
          <w:sz w:val="32"/>
          <w:szCs w:val="32"/>
          <w:lang w:val="en"/>
        </w:rPr>
        <w:t>（六）宣传推广。市教委将通过编写典型案例集、制作宣传片、开展成果展示、组织交流学习活动等形式，对优秀创业团队进行持续宣传，营造良好的创新创业氛围。</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b/>
          <w:bCs/>
          <w:kern w:val="0"/>
          <w:sz w:val="32"/>
          <w:szCs w:val="32"/>
          <w:lang w:val="en"/>
        </w:rPr>
        <w:t>五、工作要求</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kern w:val="0"/>
          <w:sz w:val="32"/>
          <w:szCs w:val="32"/>
          <w:lang w:val="en"/>
        </w:rPr>
        <w:t>（一）优秀创业团队评选工作是市教委支持大学生创业的重要举措，各高校要给予高度重视，认真组织，广泛动员，严格评审，鼓励和支持大学生创业团队参加评选。</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kern w:val="0"/>
          <w:sz w:val="32"/>
          <w:szCs w:val="32"/>
          <w:lang w:val="en"/>
        </w:rPr>
        <w:t>（二）市教委在5月下旬、6月中旬对参评创业团队开展4期“大学生创业训练营”专业培训，每期5天。各高校推荐参评创业团队免费参加，每支团队限报2人，额满为止。</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r w:rsidRPr="00452549">
        <w:rPr>
          <w:rFonts w:ascii="仿宋" w:eastAsia="仿宋" w:hAnsi="仿宋" w:cs="Arial" w:hint="eastAsia"/>
          <w:kern w:val="0"/>
          <w:sz w:val="32"/>
          <w:szCs w:val="32"/>
          <w:lang w:val="en"/>
        </w:rPr>
        <w:t>（三）在评选过程中如有疑问或建议可反馈至北京高校毕业生就业指导中心就业创业服务部，联系人：苏大龙88562688-823、郭晟88560508，工作邮箱：</w:t>
      </w:r>
      <w:hyperlink r:id="rId9" w:history="1">
        <w:r w:rsidRPr="00452549">
          <w:rPr>
            <w:rFonts w:ascii="仿宋" w:eastAsia="仿宋" w:hAnsi="仿宋" w:cs="Arial" w:hint="eastAsia"/>
            <w:kern w:val="0"/>
            <w:sz w:val="32"/>
            <w:szCs w:val="32"/>
            <w:u w:val="single"/>
            <w:lang w:val="en"/>
          </w:rPr>
          <w:t>bjbyscy@126.com</w:t>
        </w:r>
      </w:hyperlink>
      <w:r w:rsidRPr="00452549">
        <w:rPr>
          <w:rFonts w:ascii="仿宋" w:eastAsia="仿宋" w:hAnsi="仿宋" w:cs="Arial" w:hint="eastAsia"/>
          <w:kern w:val="0"/>
          <w:sz w:val="32"/>
          <w:szCs w:val="32"/>
          <w:lang w:val="en"/>
        </w:rPr>
        <w:t>。</w:t>
      </w:r>
    </w:p>
    <w:p w:rsidR="007E766E" w:rsidRPr="00452549" w:rsidRDefault="007E766E" w:rsidP="00857E18">
      <w:pPr>
        <w:widowControl/>
        <w:spacing w:line="600" w:lineRule="atLeast"/>
        <w:ind w:firstLine="645"/>
        <w:jc w:val="left"/>
        <w:rPr>
          <w:rFonts w:ascii="仿宋" w:eastAsia="仿宋" w:hAnsi="仿宋" w:cs="Arial"/>
          <w:kern w:val="0"/>
          <w:sz w:val="32"/>
          <w:szCs w:val="32"/>
          <w:lang w:val="en"/>
        </w:rPr>
      </w:pPr>
    </w:p>
    <w:p w:rsidR="007E766E" w:rsidRPr="00452549" w:rsidRDefault="007E766E" w:rsidP="00857E18">
      <w:pPr>
        <w:widowControl/>
        <w:spacing w:line="600" w:lineRule="atLeast"/>
        <w:jc w:val="right"/>
        <w:rPr>
          <w:rFonts w:ascii="仿宋" w:eastAsia="仿宋" w:hAnsi="仿宋" w:cs="Arial"/>
          <w:kern w:val="0"/>
          <w:sz w:val="32"/>
          <w:szCs w:val="32"/>
          <w:lang w:val="en"/>
        </w:rPr>
      </w:pPr>
      <w:r w:rsidRPr="00452549">
        <w:rPr>
          <w:rFonts w:ascii="宋体" w:eastAsia="宋体" w:hAnsi="宋体" w:cs="宋体" w:hint="eastAsia"/>
          <w:kern w:val="0"/>
          <w:sz w:val="32"/>
          <w:szCs w:val="32"/>
          <w:lang w:val="en"/>
        </w:rPr>
        <w:t> </w:t>
      </w:r>
      <w:r w:rsidRPr="00452549">
        <w:rPr>
          <w:rFonts w:ascii="仿宋" w:eastAsia="仿宋" w:hAnsi="仿宋" w:cs="Arial" w:hint="eastAsia"/>
          <w:kern w:val="0"/>
          <w:sz w:val="32"/>
          <w:szCs w:val="32"/>
          <w:lang w:val="en"/>
        </w:rPr>
        <w:t xml:space="preserve"> </w:t>
      </w:r>
      <w:r w:rsidRPr="00452549">
        <w:rPr>
          <w:rFonts w:ascii="宋体" w:eastAsia="宋体" w:hAnsi="宋体" w:cs="宋体" w:hint="eastAsia"/>
          <w:kern w:val="0"/>
          <w:sz w:val="32"/>
          <w:szCs w:val="32"/>
          <w:lang w:val="en"/>
        </w:rPr>
        <w:t> </w:t>
      </w:r>
      <w:r w:rsidRPr="00452549">
        <w:rPr>
          <w:rFonts w:ascii="仿宋" w:eastAsia="仿宋" w:hAnsi="仿宋" w:cs="Arial" w:hint="eastAsia"/>
          <w:kern w:val="0"/>
          <w:sz w:val="32"/>
          <w:szCs w:val="32"/>
          <w:lang w:val="en"/>
        </w:rPr>
        <w:t xml:space="preserve"> </w:t>
      </w:r>
      <w:r w:rsidRPr="00452549">
        <w:rPr>
          <w:rFonts w:ascii="宋体" w:eastAsia="宋体" w:hAnsi="宋体" w:cs="宋体" w:hint="eastAsia"/>
          <w:kern w:val="0"/>
          <w:sz w:val="32"/>
          <w:szCs w:val="32"/>
          <w:lang w:val="en"/>
        </w:rPr>
        <w:t> </w:t>
      </w:r>
      <w:r w:rsidRPr="00452549">
        <w:rPr>
          <w:rFonts w:ascii="仿宋" w:eastAsia="仿宋" w:hAnsi="仿宋" w:cs="Arial" w:hint="eastAsia"/>
          <w:kern w:val="0"/>
          <w:sz w:val="32"/>
          <w:szCs w:val="32"/>
          <w:lang w:val="en"/>
        </w:rPr>
        <w:t xml:space="preserve"> </w:t>
      </w:r>
      <w:r w:rsidRPr="00452549">
        <w:rPr>
          <w:rFonts w:ascii="宋体" w:eastAsia="宋体" w:hAnsi="宋体" w:cs="宋体" w:hint="eastAsia"/>
          <w:kern w:val="0"/>
          <w:sz w:val="32"/>
          <w:szCs w:val="32"/>
          <w:lang w:val="en"/>
        </w:rPr>
        <w:t> </w:t>
      </w:r>
      <w:r w:rsidRPr="00452549">
        <w:rPr>
          <w:rFonts w:ascii="仿宋" w:eastAsia="仿宋" w:hAnsi="仿宋" w:cs="Arial" w:hint="eastAsia"/>
          <w:kern w:val="0"/>
          <w:sz w:val="32"/>
          <w:szCs w:val="32"/>
          <w:lang w:val="en"/>
        </w:rPr>
        <w:t xml:space="preserve"> </w:t>
      </w:r>
      <w:r w:rsidRPr="00452549">
        <w:rPr>
          <w:rFonts w:ascii="宋体" w:eastAsia="宋体" w:hAnsi="宋体" w:cs="宋体" w:hint="eastAsia"/>
          <w:kern w:val="0"/>
          <w:sz w:val="32"/>
          <w:szCs w:val="32"/>
          <w:lang w:val="en"/>
        </w:rPr>
        <w:t> </w:t>
      </w:r>
      <w:r w:rsidRPr="00452549">
        <w:rPr>
          <w:rFonts w:ascii="仿宋" w:eastAsia="仿宋" w:hAnsi="仿宋" w:cs="Arial" w:hint="eastAsia"/>
          <w:kern w:val="0"/>
          <w:sz w:val="32"/>
          <w:szCs w:val="32"/>
          <w:lang w:val="en"/>
        </w:rPr>
        <w:t xml:space="preserve"> </w:t>
      </w:r>
      <w:r w:rsidRPr="00452549">
        <w:rPr>
          <w:rFonts w:ascii="宋体" w:eastAsia="宋体" w:hAnsi="宋体" w:cs="宋体" w:hint="eastAsia"/>
          <w:kern w:val="0"/>
          <w:sz w:val="32"/>
          <w:szCs w:val="32"/>
          <w:lang w:val="en"/>
        </w:rPr>
        <w:t> </w:t>
      </w:r>
      <w:r w:rsidRPr="00452549">
        <w:rPr>
          <w:rFonts w:ascii="仿宋" w:eastAsia="仿宋" w:hAnsi="仿宋" w:cs="Arial" w:hint="eastAsia"/>
          <w:kern w:val="0"/>
          <w:sz w:val="32"/>
          <w:szCs w:val="32"/>
          <w:lang w:val="en"/>
        </w:rPr>
        <w:t xml:space="preserve"> </w:t>
      </w:r>
      <w:r w:rsidRPr="00452549">
        <w:rPr>
          <w:rFonts w:ascii="宋体" w:eastAsia="宋体" w:hAnsi="宋体" w:cs="宋体" w:hint="eastAsia"/>
          <w:kern w:val="0"/>
          <w:sz w:val="32"/>
          <w:szCs w:val="32"/>
          <w:lang w:val="en"/>
        </w:rPr>
        <w:t> </w:t>
      </w:r>
      <w:r w:rsidRPr="00452549">
        <w:rPr>
          <w:rFonts w:ascii="仿宋" w:eastAsia="仿宋" w:hAnsi="仿宋" w:cs="Arial" w:hint="eastAsia"/>
          <w:kern w:val="0"/>
          <w:sz w:val="32"/>
          <w:szCs w:val="32"/>
          <w:lang w:val="en"/>
        </w:rPr>
        <w:t xml:space="preserve"> </w:t>
      </w:r>
      <w:r w:rsidRPr="00452549">
        <w:rPr>
          <w:rFonts w:ascii="宋体" w:eastAsia="宋体" w:hAnsi="宋体" w:cs="宋体" w:hint="eastAsia"/>
          <w:kern w:val="0"/>
          <w:sz w:val="32"/>
          <w:szCs w:val="32"/>
          <w:lang w:val="en"/>
        </w:rPr>
        <w:t> </w:t>
      </w:r>
      <w:r w:rsidRPr="00452549">
        <w:rPr>
          <w:rFonts w:ascii="仿宋" w:eastAsia="仿宋" w:hAnsi="仿宋" w:cs="Arial" w:hint="eastAsia"/>
          <w:kern w:val="0"/>
          <w:sz w:val="32"/>
          <w:szCs w:val="32"/>
          <w:lang w:val="en"/>
        </w:rPr>
        <w:t xml:space="preserve"> </w:t>
      </w:r>
      <w:r w:rsidRPr="00452549">
        <w:rPr>
          <w:rFonts w:ascii="宋体" w:eastAsia="宋体" w:hAnsi="宋体" w:cs="宋体" w:hint="eastAsia"/>
          <w:kern w:val="0"/>
          <w:sz w:val="32"/>
          <w:szCs w:val="32"/>
          <w:lang w:val="en"/>
        </w:rPr>
        <w:t> </w:t>
      </w:r>
      <w:r w:rsidRPr="00452549">
        <w:rPr>
          <w:rFonts w:ascii="仿宋" w:eastAsia="仿宋" w:hAnsi="仿宋" w:cs="Arial" w:hint="eastAsia"/>
          <w:kern w:val="0"/>
          <w:sz w:val="32"/>
          <w:szCs w:val="32"/>
          <w:lang w:val="en"/>
        </w:rPr>
        <w:t xml:space="preserve"> </w:t>
      </w:r>
      <w:r w:rsidRPr="00452549">
        <w:rPr>
          <w:rFonts w:ascii="宋体" w:eastAsia="宋体" w:hAnsi="宋体" w:cs="宋体" w:hint="eastAsia"/>
          <w:kern w:val="0"/>
          <w:sz w:val="32"/>
          <w:szCs w:val="32"/>
          <w:lang w:val="en"/>
        </w:rPr>
        <w:t> </w:t>
      </w:r>
      <w:r w:rsidRPr="00452549">
        <w:rPr>
          <w:rFonts w:ascii="仿宋" w:eastAsia="仿宋" w:hAnsi="仿宋" w:cs="Arial" w:hint="eastAsia"/>
          <w:kern w:val="0"/>
          <w:sz w:val="32"/>
          <w:szCs w:val="32"/>
          <w:lang w:val="en"/>
        </w:rPr>
        <w:t xml:space="preserve"> 北京市教育委员会</w:t>
      </w:r>
    </w:p>
    <w:p w:rsidR="007E766E" w:rsidRPr="00452549" w:rsidRDefault="007E766E" w:rsidP="00857E18">
      <w:pPr>
        <w:widowControl/>
        <w:spacing w:line="600" w:lineRule="atLeast"/>
        <w:jc w:val="right"/>
        <w:rPr>
          <w:rFonts w:ascii="仿宋" w:eastAsia="仿宋" w:hAnsi="仿宋" w:cs="Arial"/>
          <w:kern w:val="0"/>
          <w:sz w:val="32"/>
          <w:szCs w:val="32"/>
          <w:lang w:val="en"/>
        </w:rPr>
      </w:pPr>
      <w:r w:rsidRPr="00452549">
        <w:rPr>
          <w:rFonts w:ascii="宋体" w:eastAsia="宋体" w:hAnsi="宋体" w:cs="宋体" w:hint="eastAsia"/>
          <w:kern w:val="0"/>
          <w:sz w:val="32"/>
          <w:szCs w:val="32"/>
          <w:lang w:val="en"/>
        </w:rPr>
        <w:t> </w:t>
      </w:r>
      <w:r w:rsidRPr="00452549">
        <w:rPr>
          <w:rFonts w:ascii="仿宋" w:eastAsia="仿宋" w:hAnsi="仿宋" w:cs="Arial" w:hint="eastAsia"/>
          <w:kern w:val="0"/>
          <w:sz w:val="32"/>
          <w:szCs w:val="32"/>
          <w:lang w:val="en"/>
        </w:rPr>
        <w:t xml:space="preserve"> </w:t>
      </w:r>
      <w:r w:rsidRPr="00452549">
        <w:rPr>
          <w:rFonts w:ascii="宋体" w:eastAsia="宋体" w:hAnsi="宋体" w:cs="宋体" w:hint="eastAsia"/>
          <w:kern w:val="0"/>
          <w:sz w:val="32"/>
          <w:szCs w:val="32"/>
          <w:lang w:val="en"/>
        </w:rPr>
        <w:t> </w:t>
      </w:r>
      <w:r w:rsidRPr="00452549">
        <w:rPr>
          <w:rFonts w:ascii="仿宋" w:eastAsia="仿宋" w:hAnsi="仿宋" w:cs="Arial" w:hint="eastAsia"/>
          <w:kern w:val="0"/>
          <w:sz w:val="32"/>
          <w:szCs w:val="32"/>
          <w:lang w:val="en"/>
        </w:rPr>
        <w:t xml:space="preserve"> </w:t>
      </w:r>
      <w:r w:rsidRPr="00452549">
        <w:rPr>
          <w:rFonts w:ascii="宋体" w:eastAsia="宋体" w:hAnsi="宋体" w:cs="宋体" w:hint="eastAsia"/>
          <w:kern w:val="0"/>
          <w:sz w:val="32"/>
          <w:szCs w:val="32"/>
          <w:lang w:val="en"/>
        </w:rPr>
        <w:t> </w:t>
      </w:r>
      <w:r w:rsidRPr="00452549">
        <w:rPr>
          <w:rFonts w:ascii="仿宋" w:eastAsia="仿宋" w:hAnsi="仿宋" w:cs="Arial" w:hint="eastAsia"/>
          <w:kern w:val="0"/>
          <w:sz w:val="32"/>
          <w:szCs w:val="32"/>
          <w:lang w:val="en"/>
        </w:rPr>
        <w:t xml:space="preserve"> </w:t>
      </w:r>
      <w:r w:rsidRPr="00452549">
        <w:rPr>
          <w:rFonts w:ascii="宋体" w:eastAsia="宋体" w:hAnsi="宋体" w:cs="宋体" w:hint="eastAsia"/>
          <w:kern w:val="0"/>
          <w:sz w:val="32"/>
          <w:szCs w:val="32"/>
          <w:lang w:val="en"/>
        </w:rPr>
        <w:t> </w:t>
      </w:r>
      <w:r w:rsidRPr="00452549">
        <w:rPr>
          <w:rFonts w:ascii="仿宋" w:eastAsia="仿宋" w:hAnsi="仿宋" w:cs="Arial" w:hint="eastAsia"/>
          <w:kern w:val="0"/>
          <w:sz w:val="32"/>
          <w:szCs w:val="32"/>
          <w:lang w:val="en"/>
        </w:rPr>
        <w:t xml:space="preserve"> </w:t>
      </w:r>
      <w:r w:rsidRPr="00452549">
        <w:rPr>
          <w:rFonts w:ascii="宋体" w:eastAsia="宋体" w:hAnsi="宋体" w:cs="宋体" w:hint="eastAsia"/>
          <w:kern w:val="0"/>
          <w:sz w:val="32"/>
          <w:szCs w:val="32"/>
          <w:lang w:val="en"/>
        </w:rPr>
        <w:t> </w:t>
      </w:r>
      <w:r w:rsidRPr="00452549">
        <w:rPr>
          <w:rFonts w:ascii="仿宋" w:eastAsia="仿宋" w:hAnsi="仿宋" w:cs="Arial" w:hint="eastAsia"/>
          <w:kern w:val="0"/>
          <w:sz w:val="32"/>
          <w:szCs w:val="32"/>
          <w:lang w:val="en"/>
        </w:rPr>
        <w:t xml:space="preserve"> </w:t>
      </w:r>
      <w:r w:rsidRPr="00452549">
        <w:rPr>
          <w:rFonts w:ascii="宋体" w:eastAsia="宋体" w:hAnsi="宋体" w:cs="宋体" w:hint="eastAsia"/>
          <w:kern w:val="0"/>
          <w:sz w:val="32"/>
          <w:szCs w:val="32"/>
          <w:lang w:val="en"/>
        </w:rPr>
        <w:t> </w:t>
      </w:r>
      <w:r w:rsidRPr="00452549">
        <w:rPr>
          <w:rFonts w:ascii="仿宋" w:eastAsia="仿宋" w:hAnsi="仿宋" w:cs="Arial" w:hint="eastAsia"/>
          <w:kern w:val="0"/>
          <w:sz w:val="32"/>
          <w:szCs w:val="32"/>
          <w:lang w:val="en"/>
        </w:rPr>
        <w:t xml:space="preserve"> </w:t>
      </w:r>
      <w:r w:rsidRPr="00452549">
        <w:rPr>
          <w:rFonts w:ascii="宋体" w:eastAsia="宋体" w:hAnsi="宋体" w:cs="宋体" w:hint="eastAsia"/>
          <w:kern w:val="0"/>
          <w:sz w:val="32"/>
          <w:szCs w:val="32"/>
          <w:lang w:val="en"/>
        </w:rPr>
        <w:t> </w:t>
      </w:r>
      <w:r w:rsidRPr="00452549">
        <w:rPr>
          <w:rFonts w:ascii="仿宋" w:eastAsia="仿宋" w:hAnsi="仿宋" w:cs="Arial" w:hint="eastAsia"/>
          <w:kern w:val="0"/>
          <w:sz w:val="32"/>
          <w:szCs w:val="32"/>
          <w:lang w:val="en"/>
        </w:rPr>
        <w:t xml:space="preserve"> </w:t>
      </w:r>
      <w:r w:rsidRPr="00452549">
        <w:rPr>
          <w:rFonts w:ascii="宋体" w:eastAsia="宋体" w:hAnsi="宋体" w:cs="宋体" w:hint="eastAsia"/>
          <w:kern w:val="0"/>
          <w:sz w:val="32"/>
          <w:szCs w:val="32"/>
          <w:lang w:val="en"/>
        </w:rPr>
        <w:t> </w:t>
      </w:r>
      <w:r w:rsidRPr="00452549">
        <w:rPr>
          <w:rFonts w:ascii="仿宋" w:eastAsia="仿宋" w:hAnsi="仿宋" w:cs="Arial" w:hint="eastAsia"/>
          <w:kern w:val="0"/>
          <w:sz w:val="32"/>
          <w:szCs w:val="32"/>
          <w:lang w:val="en"/>
        </w:rPr>
        <w:t xml:space="preserve"> </w:t>
      </w:r>
      <w:r w:rsidRPr="00452549">
        <w:rPr>
          <w:rFonts w:ascii="宋体" w:eastAsia="宋体" w:hAnsi="宋体" w:cs="宋体" w:hint="eastAsia"/>
          <w:kern w:val="0"/>
          <w:sz w:val="32"/>
          <w:szCs w:val="32"/>
          <w:lang w:val="en"/>
        </w:rPr>
        <w:t> </w:t>
      </w:r>
      <w:r w:rsidRPr="00452549">
        <w:rPr>
          <w:rFonts w:ascii="仿宋" w:eastAsia="仿宋" w:hAnsi="仿宋" w:cs="Arial" w:hint="eastAsia"/>
          <w:kern w:val="0"/>
          <w:sz w:val="32"/>
          <w:szCs w:val="32"/>
          <w:lang w:val="en"/>
        </w:rPr>
        <w:t xml:space="preserve"> </w:t>
      </w:r>
      <w:r w:rsidRPr="00452549">
        <w:rPr>
          <w:rFonts w:ascii="宋体" w:eastAsia="宋体" w:hAnsi="宋体" w:cs="宋体" w:hint="eastAsia"/>
          <w:kern w:val="0"/>
          <w:sz w:val="32"/>
          <w:szCs w:val="32"/>
          <w:lang w:val="en"/>
        </w:rPr>
        <w:t> </w:t>
      </w:r>
      <w:r w:rsidRPr="00452549">
        <w:rPr>
          <w:rFonts w:ascii="仿宋" w:eastAsia="仿宋" w:hAnsi="仿宋" w:cs="Arial" w:hint="eastAsia"/>
          <w:kern w:val="0"/>
          <w:sz w:val="32"/>
          <w:szCs w:val="32"/>
          <w:lang w:val="en"/>
        </w:rPr>
        <w:t xml:space="preserve"> </w:t>
      </w:r>
      <w:r w:rsidRPr="00452549">
        <w:rPr>
          <w:rFonts w:ascii="宋体" w:eastAsia="宋体" w:hAnsi="宋体" w:cs="宋体" w:hint="eastAsia"/>
          <w:kern w:val="0"/>
          <w:sz w:val="32"/>
          <w:szCs w:val="32"/>
          <w:lang w:val="en"/>
        </w:rPr>
        <w:t> </w:t>
      </w:r>
      <w:r w:rsidRPr="00452549">
        <w:rPr>
          <w:rFonts w:ascii="仿宋" w:eastAsia="仿宋" w:hAnsi="仿宋" w:cs="Arial" w:hint="eastAsia"/>
          <w:kern w:val="0"/>
          <w:sz w:val="32"/>
          <w:szCs w:val="32"/>
          <w:lang w:val="en"/>
        </w:rPr>
        <w:t xml:space="preserve"> 2018年4月18日</w:t>
      </w:r>
    </w:p>
    <w:sectPr w:rsidR="007E766E" w:rsidRPr="0045254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00E" w:rsidRDefault="005B400E" w:rsidP="00452549">
      <w:r>
        <w:separator/>
      </w:r>
    </w:p>
  </w:endnote>
  <w:endnote w:type="continuationSeparator" w:id="0">
    <w:p w:rsidR="005B400E" w:rsidRDefault="005B400E" w:rsidP="0045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306527"/>
      <w:docPartObj>
        <w:docPartGallery w:val="Page Numbers (Bottom of Page)"/>
        <w:docPartUnique/>
      </w:docPartObj>
    </w:sdtPr>
    <w:sdtEndPr/>
    <w:sdtContent>
      <w:p w:rsidR="004D4C52" w:rsidRDefault="004D4C52">
        <w:pPr>
          <w:pStyle w:val="a4"/>
          <w:jc w:val="center"/>
        </w:pPr>
        <w:r>
          <w:fldChar w:fldCharType="begin"/>
        </w:r>
        <w:r>
          <w:instrText>PAGE   \* MERGEFORMAT</w:instrText>
        </w:r>
        <w:r>
          <w:fldChar w:fldCharType="separate"/>
        </w:r>
        <w:r w:rsidR="00857E18" w:rsidRPr="00857E18">
          <w:rPr>
            <w:noProof/>
            <w:lang w:val="zh-CN"/>
          </w:rPr>
          <w:t>2</w:t>
        </w:r>
        <w:r>
          <w:fldChar w:fldCharType="end"/>
        </w:r>
      </w:p>
    </w:sdtContent>
  </w:sdt>
  <w:p w:rsidR="004D4C52" w:rsidRDefault="004D4C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00E" w:rsidRDefault="005B400E" w:rsidP="00452549">
      <w:r>
        <w:separator/>
      </w:r>
    </w:p>
  </w:footnote>
  <w:footnote w:type="continuationSeparator" w:id="0">
    <w:p w:rsidR="005B400E" w:rsidRDefault="005B400E" w:rsidP="00452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7BC"/>
    <w:rsid w:val="003020E5"/>
    <w:rsid w:val="00452549"/>
    <w:rsid w:val="004D4C52"/>
    <w:rsid w:val="005B400E"/>
    <w:rsid w:val="007E766E"/>
    <w:rsid w:val="00857E18"/>
    <w:rsid w:val="009E5705"/>
    <w:rsid w:val="00AE0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25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2549"/>
    <w:rPr>
      <w:sz w:val="18"/>
      <w:szCs w:val="18"/>
    </w:rPr>
  </w:style>
  <w:style w:type="paragraph" w:styleId="a4">
    <w:name w:val="footer"/>
    <w:basedOn w:val="a"/>
    <w:link w:val="Char0"/>
    <w:uiPriority w:val="99"/>
    <w:unhideWhenUsed/>
    <w:rsid w:val="00452549"/>
    <w:pPr>
      <w:tabs>
        <w:tab w:val="center" w:pos="4153"/>
        <w:tab w:val="right" w:pos="8306"/>
      </w:tabs>
      <w:snapToGrid w:val="0"/>
      <w:jc w:val="left"/>
    </w:pPr>
    <w:rPr>
      <w:sz w:val="18"/>
      <w:szCs w:val="18"/>
    </w:rPr>
  </w:style>
  <w:style w:type="character" w:customStyle="1" w:styleId="Char0">
    <w:name w:val="页脚 Char"/>
    <w:basedOn w:val="a0"/>
    <w:link w:val="a4"/>
    <w:uiPriority w:val="99"/>
    <w:rsid w:val="0045254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25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2549"/>
    <w:rPr>
      <w:sz w:val="18"/>
      <w:szCs w:val="18"/>
    </w:rPr>
  </w:style>
  <w:style w:type="paragraph" w:styleId="a4">
    <w:name w:val="footer"/>
    <w:basedOn w:val="a"/>
    <w:link w:val="Char0"/>
    <w:uiPriority w:val="99"/>
    <w:unhideWhenUsed/>
    <w:rsid w:val="00452549"/>
    <w:pPr>
      <w:tabs>
        <w:tab w:val="center" w:pos="4153"/>
        <w:tab w:val="right" w:pos="8306"/>
      </w:tabs>
      <w:snapToGrid w:val="0"/>
      <w:jc w:val="left"/>
    </w:pPr>
    <w:rPr>
      <w:sz w:val="18"/>
      <w:szCs w:val="18"/>
    </w:rPr>
  </w:style>
  <w:style w:type="character" w:customStyle="1" w:styleId="Char0">
    <w:name w:val="页脚 Char"/>
    <w:basedOn w:val="a0"/>
    <w:link w:val="a4"/>
    <w:uiPriority w:val="99"/>
    <w:rsid w:val="004525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14054">
      <w:bodyDiv w:val="1"/>
      <w:marLeft w:val="0"/>
      <w:marRight w:val="0"/>
      <w:marTop w:val="0"/>
      <w:marBottom w:val="0"/>
      <w:divBdr>
        <w:top w:val="none" w:sz="0" w:space="0" w:color="auto"/>
        <w:left w:val="none" w:sz="0" w:space="0" w:color="auto"/>
        <w:bottom w:val="none" w:sz="0" w:space="0" w:color="auto"/>
        <w:right w:val="none" w:sz="0" w:space="0" w:color="auto"/>
      </w:divBdr>
      <w:divsChild>
        <w:div w:id="1419596753">
          <w:marLeft w:val="0"/>
          <w:marRight w:val="0"/>
          <w:marTop w:val="0"/>
          <w:marBottom w:val="0"/>
          <w:divBdr>
            <w:top w:val="none" w:sz="0" w:space="0" w:color="auto"/>
            <w:left w:val="none" w:sz="0" w:space="0" w:color="auto"/>
            <w:bottom w:val="none" w:sz="0" w:space="0" w:color="auto"/>
            <w:right w:val="none" w:sz="0" w:space="0" w:color="auto"/>
          </w:divBdr>
          <w:divsChild>
            <w:div w:id="338705554">
              <w:marLeft w:val="0"/>
              <w:marRight w:val="0"/>
              <w:marTop w:val="0"/>
              <w:marBottom w:val="0"/>
              <w:divBdr>
                <w:top w:val="none" w:sz="0" w:space="0" w:color="auto"/>
                <w:left w:val="none" w:sz="0" w:space="0" w:color="auto"/>
                <w:bottom w:val="none" w:sz="0" w:space="0" w:color="auto"/>
                <w:right w:val="none" w:sz="0" w:space="0" w:color="auto"/>
              </w:divBdr>
              <w:divsChild>
                <w:div w:id="1740515188">
                  <w:marLeft w:val="0"/>
                  <w:marRight w:val="0"/>
                  <w:marTop w:val="30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xcyxmgl@126.com" TargetMode="External"/><Relationship Id="rId3" Type="http://schemas.openxmlformats.org/officeDocument/2006/relationships/settings" Target="settings.xml"/><Relationship Id="rId7" Type="http://schemas.openxmlformats.org/officeDocument/2006/relationships/hyperlink" Target="http://www.bjbys.net.c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xcyxmgl@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武胜军</dc:creator>
  <cp:lastModifiedBy>武胜军</cp:lastModifiedBy>
  <cp:revision>4</cp:revision>
  <dcterms:created xsi:type="dcterms:W3CDTF">2018-04-28T01:18:00Z</dcterms:created>
  <dcterms:modified xsi:type="dcterms:W3CDTF">2018-04-28T03:32:00Z</dcterms:modified>
</cp:coreProperties>
</file>