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</w:p>
    <w:tbl>
      <w:tblPr>
        <w:tblStyle w:val="6"/>
        <w:tblW w:w="15808" w:type="dxa"/>
        <w:tblInd w:w="-1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FZXiaoBiaoSong-B05S" w:cs="Times New Roman"/>
                <w:sz w:val="44"/>
                <w:szCs w:val="44"/>
              </w:rPr>
            </w:pPr>
            <w:r>
              <w:rPr>
                <w:rFonts w:ascii="Times New Roman" w:hAnsi="Times New Roman" w:eastAsia="FZXiaoBiaoSong-B05S" w:cs="Times New Roman"/>
                <w:sz w:val="44"/>
                <w:szCs w:val="44"/>
              </w:rPr>
              <w:t>德阳经济技术开发区管理委员会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eastAsia="FZXiaoBiaoSong-B05S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FZXiaoBiaoSong-B05S" w:cs="Times New Roman"/>
                <w:sz w:val="44"/>
                <w:szCs w:val="44"/>
              </w:rPr>
              <w:t>4</w:t>
            </w:r>
            <w:r>
              <w:rPr>
                <w:rFonts w:ascii="Times New Roman" w:hAnsi="Times New Roman" w:eastAsia="FZXiaoBiaoSong-B05S" w:cs="Times New Roman"/>
                <w:sz w:val="44"/>
                <w:szCs w:val="44"/>
              </w:rPr>
              <w:t>年公开考核招聘</w:t>
            </w:r>
            <w:r>
              <w:rPr>
                <w:rFonts w:hint="eastAsia" w:ascii="Times New Roman" w:hAnsi="Times New Roman" w:eastAsia="FZXiaoBiaoSong-B05S" w:cs="Times New Roman"/>
                <w:sz w:val="44"/>
                <w:szCs w:val="44"/>
              </w:rPr>
              <w:t>直属学校教师</w:t>
            </w:r>
            <w:r>
              <w:rPr>
                <w:rFonts w:ascii="Times New Roman" w:hAnsi="Times New Roman" w:eastAsia="FZXiaoBiaoSong-B05S" w:cs="Times New Roman"/>
                <w:sz w:val="44"/>
                <w:szCs w:val="44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08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6"/>
        <w:tblpPr w:leftFromText="180" w:rightFromText="180" w:vertAnchor="text" w:horzAnchor="page" w:tblpX="495" w:tblpY="22"/>
        <w:tblOverlap w:val="never"/>
        <w:tblW w:w="156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982"/>
        <w:gridCol w:w="719"/>
        <w:gridCol w:w="635"/>
        <w:gridCol w:w="4208"/>
        <w:gridCol w:w="3238"/>
        <w:gridCol w:w="2624"/>
        <w:gridCol w:w="1096"/>
        <w:gridCol w:w="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16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本科:汉语言专业、汉语言文学专业、汉语言文学教育专业、对外汉语专业、汉语国际教育专业、应用语言学专业、小学教育专业;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研究生:汉语言文学专业、语言学及应用语言学专业、小学教育专业、学料教学(语文)专业。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符合下列条件之一者均可报考;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1.以本科学历报考者应具有中级及以上中小学教师专业技术职称;</w:t>
            </w:r>
          </w:p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小学语文讲课，现场答辩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本科:数学与应用数学专业、数理基础科学专业、小学教育专业;</w:t>
            </w:r>
          </w:p>
          <w:p>
            <w:pPr>
              <w:widowControl/>
              <w:jc w:val="left"/>
              <w:textAlignment w:val="center"/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研究生:基础数学专业、计算数学专业、应用数学专业、小学教育专业、学科教学(数学)专业。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符合下列条件之一者均可报考: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1.以本科学历报考者应具有中级及以上中小学教师专业技术职称;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小学种类及以上数学教师资格证书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小学数学讲课，现场答辩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小学音乐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本科:音乐学专业、音乐表演专业、舞蹈学专业、舞蹈表演专业、舞蹈编导专业、艺术教育专业;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研究生:音乐学专业、舞蹈学专业。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小学种类及以上音乐教师资格证书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小学音乐讲课，现场答辩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德阳市祁连山路小学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小学科学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本科：不限专业；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研究生：不限专业。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中级及以上教师专业技术职称。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小学种类及以上科学教师资格证书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小学科学讲课、现场答辩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德阳市沱江路小学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本科：不限专业；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研究生：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基础数学专业、计算数学专业、应用数学专业、小学教育专业、学科教学(数学)专业。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小学种类及以上数学教师资格证书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小学数学讲课、现场答辩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德阳市沱江路小学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小学音乐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研究生:音乐专业、舞蹈专业、音乐与舞蹈学专业、学科教学（音乐）专业。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种类及以上音乐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音乐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德阳市雅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居乐泰山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路小学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本科：汉语言文学专业、汉语言专业、汉语言文学教育专业;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研究生：汉语言文学专业、语言学及应用语言学专业、学料教学(语文)专业。</w:t>
            </w:r>
          </w:p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具有高级及以上中小学教师专业技术职称。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45周岁及以下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德阳市金沙江路学校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小学英语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研究生：英语语言文学专业、学料教学(英语)专业。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小学种类及以上英语教师资格证书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小学英语讲课、现场答辩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德阳市金沙江路学校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研究生：汉语言文学专业、语言学及应用语言学专业、学料教学(语文)专业。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中学种类及以上语文教师资格证书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德阳市衡山路学校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中学体育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59"/>
              </w:tabs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研究生：运动人体科学专业、体育教育训练学专业、民族传统体育学专业、学科教学（体育）专业。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中学种类及以上体育教师资格证书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中学体育讲课、现场答辩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德阳市通威第六中学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本科：汉语言专业、汉语言文学专业、汉语国际教育专业、应用语言学专业、中国语言与文化专业；</w:t>
            </w:r>
          </w:p>
          <w:p>
            <w:pPr>
              <w:spacing w:line="260" w:lineRule="exact"/>
              <w:jc w:val="left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研究生：汉语言文字学专业、语言学及应用语言学专业、中国古代文学专业、中国现当代文学专业、比较文学与世界文学专业、学科教学（语文）专业。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种类及以上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语文教师资格证书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语文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讲课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德阳市通威第六中学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本科：数学与应用数学专业、信息与计算科学专业、数理基础科学专业；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研究生：数学专业、基础数学专业、计算数学专业、应用数学专业、学科教学（数学）专业。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1.以本科学历报考者应具有中级及以上中小学教师专业技术职称；</w:t>
            </w:r>
          </w:p>
          <w:p>
            <w:pPr>
              <w:jc w:val="left"/>
              <w:textAlignment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种类及以上数学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中学数学讲课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德阳市通威第六中学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</w:t>
            </w:r>
            <w: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  <w:t>英语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本科：英语专业；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研究生：英语语言文学专业、学科教学（英语）专业。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1.以本科学历报考者应具有中级及以上中小学教师专业技术职称；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种类及以上英语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中学英语讲课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德阳经济技术开发区第一幼儿园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幼儿教师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本科：学前教育专业；</w:t>
            </w:r>
          </w:p>
          <w:p>
            <w:pPr>
              <w:widowControl/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研究生：学前教育专业。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1.以本科学历报考者应具有中级及以上中小学教师专业技术职称；</w:t>
            </w:r>
          </w:p>
          <w:p>
            <w:pPr>
              <w:jc w:val="left"/>
              <w:textAlignment w:val="center"/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2.具有研究生学历及与学历相对应的学位。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幼儿园种类教师资格证书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8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  <w:p>
            <w:pPr>
              <w:rPr>
                <w:rStyle w:val="8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8"/>
                <w:rFonts w:hint="eastAsia" w:ascii="Times New Roman" w:hAnsi="Times New Roman" w:eastAsia="方正仿宋简体" w:cs="Times New Roman"/>
                <w:color w:val="auto"/>
                <w:szCs w:val="21"/>
              </w:rPr>
              <w:t>幼儿教育讲课、现场答辩</w:t>
            </w:r>
          </w:p>
        </w:tc>
      </w:tr>
    </w:tbl>
    <w:p>
      <w:pPr>
        <w:spacing w:line="570" w:lineRule="exact"/>
        <w:rPr>
          <w:rFonts w:ascii="Times New Roman" w:hAnsi="Times New Roman" w:eastAsia="FZXiaoBiaoSong-B05S" w:cs="Times New Roman"/>
          <w:spacing w:val="1"/>
          <w:kern w:val="1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44"/>
          <w:szCs w:val="44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德阳经济技术开发区管理委员会</w:t>
      </w:r>
    </w:p>
    <w:p>
      <w:pPr>
        <w:snapToGrid w:val="0"/>
        <w:spacing w:line="584" w:lineRule="exact"/>
        <w:ind w:left="210" w:leftChars="100" w:right="-101" w:rightChars="-48"/>
        <w:rPr>
          <w:rFonts w:ascii="Times New Roman" w:hAnsi="Times New Roman" w:eastAsia="FZXiaoBiaoSong-B05S" w:cs="Times New Roman"/>
          <w:sz w:val="44"/>
          <w:szCs w:val="44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202</w:t>
      </w:r>
      <w:r>
        <w:rPr>
          <w:rFonts w:hint="eastAsia" w:ascii="Times New Roman" w:hAnsi="Times New Roman" w:eastAsia="FZXiaoBiaoSong-B05S" w:cs="Times New Roman"/>
          <w:sz w:val="44"/>
          <w:szCs w:val="44"/>
        </w:rPr>
        <w:t>4</w:t>
      </w:r>
      <w:r>
        <w:rPr>
          <w:rFonts w:ascii="Times New Roman" w:hAnsi="Times New Roman" w:eastAsia="FZXiaoBiaoSong-B05S" w:cs="Times New Roman"/>
          <w:sz w:val="44"/>
          <w:szCs w:val="44"/>
        </w:rPr>
        <w:t>年公开考核招聘</w:t>
      </w:r>
      <w:r>
        <w:rPr>
          <w:rFonts w:hint="eastAsia" w:ascii="Times New Roman" w:hAnsi="Times New Roman" w:eastAsia="FZXiaoBiaoSong-B05S" w:cs="Times New Roman"/>
          <w:sz w:val="44"/>
          <w:szCs w:val="44"/>
        </w:rPr>
        <w:t>直属学校教师</w:t>
      </w:r>
      <w:r>
        <w:rPr>
          <w:rFonts w:ascii="Times New Roman" w:hAnsi="Times New Roman" w:eastAsia="FZXiaoBiaoSong-B05S" w:cs="Times New Roman"/>
          <w:sz w:val="44"/>
          <w:szCs w:val="44"/>
        </w:rPr>
        <w:t>报名表</w:t>
      </w:r>
    </w:p>
    <w:tbl>
      <w:tblPr>
        <w:tblStyle w:val="6"/>
        <w:tblW w:w="9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995"/>
        <w:gridCol w:w="139"/>
        <w:gridCol w:w="1275"/>
        <w:gridCol w:w="1480"/>
        <w:gridCol w:w="41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状况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（正面彩色免冠1寸照片）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职务（职称、等级）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6570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省（区、市）市（地、州）县（市、区）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公民身份证号码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(始于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高中)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获得过何种证书、有何特长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报考单位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报考岗位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Times New Roman" w:hAnsi="Times New Roman" w:eastAsia="FangSong" w:cs="Times New Roman"/>
          <w:sz w:val="28"/>
          <w:szCs w:val="28"/>
        </w:rPr>
      </w:pPr>
      <w:r>
        <w:rPr>
          <w:rFonts w:ascii="Times New Roman" w:hAnsi="Times New Roman" w:eastAsia="FangSong" w:cs="Times New Roman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44"/>
          <w:szCs w:val="44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44"/>
          <w:szCs w:val="44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202</w:t>
      </w:r>
      <w:r>
        <w:rPr>
          <w:rFonts w:hint="eastAsia" w:ascii="Times New Roman" w:hAnsi="Times New Roman" w:eastAsia="FZXiaoBiaoSong-B05S" w:cs="Times New Roman"/>
          <w:sz w:val="44"/>
          <w:szCs w:val="44"/>
        </w:rPr>
        <w:t>4</w:t>
      </w:r>
      <w:r>
        <w:rPr>
          <w:rFonts w:ascii="Times New Roman" w:hAnsi="Times New Roman" w:eastAsia="FZXiaoBiaoSong-B05S" w:cs="Times New Roman"/>
          <w:sz w:val="44"/>
          <w:szCs w:val="44"/>
        </w:rPr>
        <w:t>年公开考核招聘</w:t>
      </w:r>
      <w:r>
        <w:rPr>
          <w:rFonts w:hint="eastAsia" w:ascii="Times New Roman" w:hAnsi="Times New Roman" w:eastAsia="FZXiaoBiaoSong-B05S" w:cs="Times New Roman"/>
          <w:sz w:val="44"/>
          <w:szCs w:val="44"/>
        </w:rPr>
        <w:t>直属学校教师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36"/>
          <w:szCs w:val="36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未就业保证书</w:t>
      </w:r>
    </w:p>
    <w:p>
      <w:pPr>
        <w:spacing w:line="600" w:lineRule="exact"/>
        <w:ind w:firstLine="630"/>
        <w:rPr>
          <w:rFonts w:ascii="Times New Roman" w:hAnsi="Times New Roman" w:eastAsia="FangSong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     ，公民身份号码为                   ，参加德阳经济技术开发区管理委员会公开考核招聘，现保证：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本人现与任何单位、个人均无</w:t>
      </w:r>
      <w:bookmarkStart w:id="0" w:name="OLE_LINK57"/>
      <w:r>
        <w:rPr>
          <w:rFonts w:ascii="Times New Roman" w:eastAsia="方正仿宋简体" w:cs="Times New Roman"/>
        </w:rPr>
        <w:t>人事、劳动关系</w:t>
      </w:r>
      <w:bookmarkEnd w:id="0"/>
      <w:r>
        <w:rPr>
          <w:rFonts w:ascii="Times New Roman" w:eastAsia="方正仿宋简体" w:cs="Times New Roman"/>
        </w:rPr>
        <w:t>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本人符合</w:t>
      </w:r>
      <w:r>
        <w:rPr>
          <w:rFonts w:ascii="Times New Roman" w:eastAsia="方正仿宋简体" w:cs="Times New Roman"/>
          <w:szCs w:val="32"/>
        </w:rPr>
        <w:t>公开考核招聘</w:t>
      </w:r>
      <w:r>
        <w:rPr>
          <w:rFonts w:ascii="Times New Roman" w:eastAsia="方正仿宋简体" w:cs="Times New Roman"/>
        </w:rPr>
        <w:t>公告及岗位表的招聘条件，相应情况、电子信息、证件材料均真实有效、准确完整、对应一致、国家认可。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上述若有不属实或达不到的，不进入</w:t>
      </w:r>
      <w:r>
        <w:rPr>
          <w:rFonts w:hint="eastAsia" w:ascii="Times New Roman" w:eastAsia="方正仿宋简体" w:cs="Times New Roman"/>
        </w:rPr>
        <w:t>本次招考</w:t>
      </w:r>
      <w:r>
        <w:rPr>
          <w:rFonts w:ascii="Times New Roman" w:eastAsia="方正仿宋简体" w:cs="Times New Roman"/>
        </w:rPr>
        <w:t>相应后续环节。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本人签名：</w:t>
      </w:r>
    </w:p>
    <w:p>
      <w:pPr>
        <w:spacing w:line="600" w:lineRule="exact"/>
        <w:ind w:firstLine="6080" w:firstLineChars="19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   月  日</w:t>
      </w: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44"/>
          <w:szCs w:val="44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44"/>
          <w:szCs w:val="44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202</w:t>
      </w:r>
      <w:r>
        <w:rPr>
          <w:rFonts w:hint="eastAsia" w:ascii="Times New Roman" w:hAnsi="Times New Roman" w:eastAsia="FZXiaoBiaoSong-B05S" w:cs="Times New Roman"/>
          <w:sz w:val="44"/>
          <w:szCs w:val="44"/>
        </w:rPr>
        <w:t>4</w:t>
      </w:r>
      <w:r>
        <w:rPr>
          <w:rFonts w:ascii="Times New Roman" w:hAnsi="Times New Roman" w:eastAsia="FZXiaoBiaoSong-B05S" w:cs="Times New Roman"/>
          <w:sz w:val="44"/>
          <w:szCs w:val="44"/>
        </w:rPr>
        <w:t>年公开考核招聘</w:t>
      </w:r>
      <w:r>
        <w:rPr>
          <w:rFonts w:hint="eastAsia" w:ascii="Times New Roman" w:hAnsi="Times New Roman" w:eastAsia="FZXiaoBiaoSong-B05S" w:cs="Times New Roman"/>
          <w:sz w:val="44"/>
          <w:szCs w:val="44"/>
        </w:rPr>
        <w:t>直属学校教师</w:t>
      </w:r>
    </w:p>
    <w:p>
      <w:pPr>
        <w:spacing w:line="600" w:lineRule="exact"/>
        <w:jc w:val="center"/>
        <w:rPr>
          <w:rFonts w:ascii="Times New Roman" w:hAnsi="Times New Roman" w:eastAsia="FZXiaoBiaoSong-B05S" w:cs="Times New Roman"/>
          <w:sz w:val="36"/>
          <w:szCs w:val="36"/>
        </w:rPr>
      </w:pPr>
      <w:r>
        <w:rPr>
          <w:rFonts w:ascii="Times New Roman" w:hAnsi="Times New Roman" w:eastAsia="FZXiaoBiaoSong-B05S" w:cs="Times New Roman"/>
          <w:sz w:val="44"/>
          <w:szCs w:val="44"/>
        </w:rPr>
        <w:t>已就业保证书</w:t>
      </w:r>
    </w:p>
    <w:p>
      <w:pPr>
        <w:spacing w:line="600" w:lineRule="exact"/>
        <w:rPr>
          <w:rFonts w:ascii="Times New Roman" w:hAnsi="Times New Roman" w:eastAsia="FangSong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      ，公民身份号码为                   ，参加德阳经济技术开发区管理委员会公开考核招聘，现保证：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本人若进资格终审，会解除原一切人事劳动关系，在提交资格终审时（或资格终审其他项目全部合格时），向招聘单位提交加盖原工作单位公章的解除关系材料原件、复印件各1份。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本人符合本次</w:t>
      </w:r>
      <w:r>
        <w:rPr>
          <w:rFonts w:hint="eastAsia" w:ascii="Times New Roman" w:eastAsia="方正仿宋简体" w:cs="Times New Roman"/>
        </w:rPr>
        <w:t>公开考核招聘</w:t>
      </w:r>
      <w:r>
        <w:rPr>
          <w:rFonts w:ascii="Times New Roman" w:eastAsia="方正仿宋简体" w:cs="Times New Roman"/>
        </w:rPr>
        <w:t>公告及岗位表的招聘条件，相应情况、电子信息、证件材料均真实有效、准确完整、对应一致、国家认可。</w:t>
      </w:r>
    </w:p>
    <w:p>
      <w:pPr>
        <w:pStyle w:val="9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上述若有不属实或达不到的，不进入</w:t>
      </w:r>
      <w:r>
        <w:rPr>
          <w:rFonts w:hint="eastAsia" w:ascii="Times New Roman" w:eastAsia="方正仿宋简体" w:cs="Times New Roman"/>
        </w:rPr>
        <w:t>本次招考</w:t>
      </w:r>
      <w:r>
        <w:rPr>
          <w:rFonts w:ascii="Times New Roman" w:eastAsia="方正仿宋简体" w:cs="Times New Roman"/>
        </w:rPr>
        <w:t>相应后续环节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本人签名：</w:t>
      </w:r>
    </w:p>
    <w:p>
      <w:pPr>
        <w:spacing w:line="600" w:lineRule="exact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    月   日</w:t>
      </w:r>
    </w:p>
    <w:p>
      <w:pPr>
        <w:spacing w:line="600" w:lineRule="exact"/>
        <w:ind w:firstLine="6080" w:firstLineChars="1900"/>
        <w:rPr>
          <w:rFonts w:ascii="Times New Roman" w:hAnsi="Times New Roman" w:eastAsia="方正仿宋简体" w:cs="Times New Roman"/>
          <w:sz w:val="32"/>
          <w:szCs w:val="32"/>
        </w:rPr>
      </w:pPr>
    </w:p>
    <w:p/>
    <w:p/>
    <w:p/>
    <w:p/>
    <w:p/>
    <w:p/>
    <w:sectPr>
      <w:pgSz w:w="11907" w:h="16840"/>
      <w:pgMar w:top="1431" w:right="1498" w:bottom="1516" w:left="1586" w:header="0" w:footer="12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Microsoft YaHei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97352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973526"/>
      <w:docPartObj>
        <w:docPartGallery w:val="autotext"/>
      </w:docPartObj>
    </w:sdtPr>
    <w:sdtContent>
      <w:p>
        <w:pPr>
          <w:pStyle w:val="4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hjYjMxN2VlZTdlNmI3MjMwYjY1YjE0Mjk4YTAifQ=="/>
  </w:docVars>
  <w:rsids>
    <w:rsidRoot w:val="08376C25"/>
    <w:rsid w:val="00045D95"/>
    <w:rsid w:val="00047C5F"/>
    <w:rsid w:val="00081DFA"/>
    <w:rsid w:val="00097972"/>
    <w:rsid w:val="00151F17"/>
    <w:rsid w:val="00156CDD"/>
    <w:rsid w:val="00165479"/>
    <w:rsid w:val="001A344D"/>
    <w:rsid w:val="001F3ABF"/>
    <w:rsid w:val="002254D8"/>
    <w:rsid w:val="00231680"/>
    <w:rsid w:val="00242B3E"/>
    <w:rsid w:val="002B0CDA"/>
    <w:rsid w:val="002B4946"/>
    <w:rsid w:val="00347F67"/>
    <w:rsid w:val="00364B45"/>
    <w:rsid w:val="00404753"/>
    <w:rsid w:val="00423094"/>
    <w:rsid w:val="0044749E"/>
    <w:rsid w:val="00464F5C"/>
    <w:rsid w:val="00466204"/>
    <w:rsid w:val="0056307B"/>
    <w:rsid w:val="005B57BA"/>
    <w:rsid w:val="005F2909"/>
    <w:rsid w:val="006710AD"/>
    <w:rsid w:val="007143AD"/>
    <w:rsid w:val="00731AFA"/>
    <w:rsid w:val="007625FA"/>
    <w:rsid w:val="007C4C0D"/>
    <w:rsid w:val="008360E9"/>
    <w:rsid w:val="00893642"/>
    <w:rsid w:val="008E67AE"/>
    <w:rsid w:val="00914A2A"/>
    <w:rsid w:val="009916D5"/>
    <w:rsid w:val="009C266B"/>
    <w:rsid w:val="00A30D72"/>
    <w:rsid w:val="00A61CEE"/>
    <w:rsid w:val="00AC6D5F"/>
    <w:rsid w:val="00B261AA"/>
    <w:rsid w:val="00B95D6F"/>
    <w:rsid w:val="00BB287B"/>
    <w:rsid w:val="00BC4302"/>
    <w:rsid w:val="00BF490B"/>
    <w:rsid w:val="00BF73DB"/>
    <w:rsid w:val="00C70F32"/>
    <w:rsid w:val="00C86E2C"/>
    <w:rsid w:val="00D40C9B"/>
    <w:rsid w:val="00D51863"/>
    <w:rsid w:val="00EE596D"/>
    <w:rsid w:val="00F951A0"/>
    <w:rsid w:val="00FB39AD"/>
    <w:rsid w:val="08376C25"/>
    <w:rsid w:val="0F4712B3"/>
    <w:rsid w:val="164B2A93"/>
    <w:rsid w:val="16FA5506"/>
    <w:rsid w:val="18101C3B"/>
    <w:rsid w:val="1D9E208B"/>
    <w:rsid w:val="200E2223"/>
    <w:rsid w:val="274F4006"/>
    <w:rsid w:val="29174B2F"/>
    <w:rsid w:val="29EA1CD3"/>
    <w:rsid w:val="2C6F3E84"/>
    <w:rsid w:val="2C7E616C"/>
    <w:rsid w:val="2CBD3B5C"/>
    <w:rsid w:val="2FD66261"/>
    <w:rsid w:val="30727709"/>
    <w:rsid w:val="338702B8"/>
    <w:rsid w:val="33B1583D"/>
    <w:rsid w:val="351F7C4F"/>
    <w:rsid w:val="392C55E7"/>
    <w:rsid w:val="413A3E4B"/>
    <w:rsid w:val="419D3D09"/>
    <w:rsid w:val="42365EE1"/>
    <w:rsid w:val="42AD54FD"/>
    <w:rsid w:val="44197234"/>
    <w:rsid w:val="46405B25"/>
    <w:rsid w:val="465F41FD"/>
    <w:rsid w:val="49F155FA"/>
    <w:rsid w:val="52B35002"/>
    <w:rsid w:val="54584DF2"/>
    <w:rsid w:val="575C02E5"/>
    <w:rsid w:val="58B8779D"/>
    <w:rsid w:val="5C735EB5"/>
    <w:rsid w:val="61DD4EA8"/>
    <w:rsid w:val="64C70AB9"/>
    <w:rsid w:val="656A1F94"/>
    <w:rsid w:val="66985A65"/>
    <w:rsid w:val="6AE1032C"/>
    <w:rsid w:val="6BC71D79"/>
    <w:rsid w:val="7094537E"/>
    <w:rsid w:val="74BF25DA"/>
    <w:rsid w:val="78350AF2"/>
    <w:rsid w:val="7E633AA4"/>
    <w:rsid w:val="7E8F4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  <w:style w:type="paragraph" w:customStyle="1" w:styleId="9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22"/>
    </w:rPr>
  </w:style>
  <w:style w:type="character" w:customStyle="1" w:styleId="11">
    <w:name w:val="页眉 Char"/>
    <w:basedOn w:val="7"/>
    <w:link w:val="5"/>
    <w:autoRedefine/>
    <w:qFormat/>
    <w:uiPriority w:val="99"/>
    <w:rPr>
      <w:kern w:val="2"/>
      <w:sz w:val="18"/>
      <w:szCs w:val="22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E836-4FE0-41BB-ACAD-03F808C52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982</Words>
  <Characters>5602</Characters>
  <Lines>46</Lines>
  <Paragraphs>13</Paragraphs>
  <TotalTime>28</TotalTime>
  <ScaleCrop>false</ScaleCrop>
  <LinksUpToDate>false</LinksUpToDate>
  <CharactersWithSpaces>6571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2023-05-29T08:32:00Z</dcterms:created>
  <dc:creator>Quay丶</dc:creator>
  <cp:lastModifiedBy>Dramione</cp:lastModifiedBy>
  <cp:lastPrinted>2024-04-25T02:21:00Z</cp:lastPrinted>
  <dcterms:modified xsi:type="dcterms:W3CDTF">2024-05-19T08:08:04Z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DAF57CF596E943D1A57EFA24687BE012_13</vt:lpwstr>
  </property>
</Properties>
</file>